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04" w:rsidRDefault="00BE2E04" w:rsidP="00BE2E04">
      <w:pPr>
        <w:jc w:val="center"/>
      </w:pPr>
      <w:r>
        <w:t>Tectonic Plates Summative</w:t>
      </w:r>
    </w:p>
    <w:p w:rsidR="00363A10" w:rsidRDefault="00363A10">
      <w:r>
        <w:t xml:space="preserve">Directions:  You have been given a map showing several moving tectonic plates.  </w:t>
      </w:r>
      <w:r w:rsidR="001A22A1">
        <w:t xml:space="preserve">Below, there is a list of boundaries you must answer questions for.  </w:t>
      </w:r>
      <w:r>
        <w:t>For each boundary</w:t>
      </w:r>
      <w:r w:rsidR="001A22A1">
        <w:t xml:space="preserve"> where two plates are next to each other</w:t>
      </w:r>
      <w:r>
        <w:t>, you must:</w:t>
      </w:r>
    </w:p>
    <w:p w:rsidR="00363A10" w:rsidRDefault="001A22A1">
      <w:r>
        <w:tab/>
      </w:r>
      <w:proofErr w:type="gramStart"/>
      <w:r>
        <w:t>a</w:t>
      </w:r>
      <w:r w:rsidR="00363A10">
        <w:t>.  Identify</w:t>
      </w:r>
      <w:proofErr w:type="gramEnd"/>
      <w:r w:rsidR="00363A10">
        <w:t xml:space="preserve"> whether the boundary of the plates is convergent, divergent, or transform.</w:t>
      </w:r>
    </w:p>
    <w:p w:rsidR="00363A10" w:rsidRDefault="001A22A1" w:rsidP="00363A10">
      <w:pPr>
        <w:ind w:firstLine="720"/>
      </w:pPr>
      <w:proofErr w:type="gramStart"/>
      <w:r>
        <w:t>b</w:t>
      </w:r>
      <w:r w:rsidR="002F73F9">
        <w:t>.  Indicate</w:t>
      </w:r>
      <w:proofErr w:type="gramEnd"/>
      <w:r w:rsidR="002F73F9">
        <w:t xml:space="preserve"> what land feature(s) ought to be located at or near that boundary. </w:t>
      </w:r>
      <w:proofErr w:type="gramStart"/>
      <w:r w:rsidR="002F73F9">
        <w:t>(Rift valley, mid-ocean ridge, mountain range, volcano, earthquake fault zone, trench.)</w:t>
      </w:r>
      <w:proofErr w:type="gramEnd"/>
    </w:p>
    <w:p w:rsidR="002F73F9" w:rsidRDefault="001A22A1" w:rsidP="00363A10">
      <w:pPr>
        <w:ind w:firstLine="720"/>
      </w:pPr>
      <w:proofErr w:type="gramStart"/>
      <w:r>
        <w:t>c</w:t>
      </w:r>
      <w:r w:rsidR="002F73F9">
        <w:t>.  Explain</w:t>
      </w:r>
      <w:proofErr w:type="gramEnd"/>
      <w:r w:rsidR="002F73F9">
        <w:t xml:space="preserve"> the mechanisms that cause the land feature(s) to form at the boundary.</w:t>
      </w:r>
    </w:p>
    <w:p w:rsidR="002F73F9" w:rsidRDefault="002F73F9" w:rsidP="002F73F9">
      <w:pPr>
        <w:pStyle w:val="ListParagraph"/>
        <w:numPr>
          <w:ilvl w:val="0"/>
          <w:numId w:val="1"/>
        </w:numPr>
      </w:pPr>
      <w:r>
        <w:t xml:space="preserve">Boundary A+B  </w:t>
      </w:r>
    </w:p>
    <w:p w:rsidR="002F73F9" w:rsidRDefault="002F73F9" w:rsidP="00BE2E04">
      <w:pPr>
        <w:pStyle w:val="ListParagraph"/>
        <w:numPr>
          <w:ilvl w:val="0"/>
          <w:numId w:val="1"/>
        </w:numPr>
        <w:spacing w:after="0"/>
      </w:pPr>
      <w:r>
        <w:t>Boundary A+</w:t>
      </w:r>
      <w:r w:rsidR="00195010">
        <w:t>C</w:t>
      </w:r>
    </w:p>
    <w:tbl>
      <w:tblPr>
        <w:tblStyle w:val="TableGrid"/>
        <w:tblpPr w:leftFromText="180" w:rightFromText="180" w:vertAnchor="text" w:horzAnchor="margin" w:tblpY="621"/>
        <w:tblW w:w="5000" w:type="pct"/>
        <w:tblLook w:val="04A0" w:firstRow="1" w:lastRow="0" w:firstColumn="1" w:lastColumn="0" w:noHBand="0" w:noVBand="1"/>
      </w:tblPr>
      <w:tblGrid>
        <w:gridCol w:w="3453"/>
        <w:gridCol w:w="3721"/>
        <w:gridCol w:w="3721"/>
        <w:gridCol w:w="3721"/>
      </w:tblGrid>
      <w:tr w:rsidR="001A22A1" w:rsidTr="001A22A1">
        <w:tc>
          <w:tcPr>
            <w:tcW w:w="1181" w:type="pct"/>
          </w:tcPr>
          <w:p w:rsidR="001A22A1" w:rsidRDefault="001A22A1" w:rsidP="001A22A1">
            <w:pPr>
              <w:jc w:val="center"/>
            </w:pPr>
            <w:r>
              <w:t>Category</w:t>
            </w:r>
          </w:p>
        </w:tc>
        <w:tc>
          <w:tcPr>
            <w:tcW w:w="1273" w:type="pct"/>
          </w:tcPr>
          <w:p w:rsidR="001A22A1" w:rsidRDefault="001A22A1" w:rsidP="001A22A1">
            <w:pPr>
              <w:jc w:val="center"/>
            </w:pPr>
            <w:r>
              <w:t>4 points</w:t>
            </w:r>
          </w:p>
        </w:tc>
        <w:tc>
          <w:tcPr>
            <w:tcW w:w="1273" w:type="pct"/>
          </w:tcPr>
          <w:p w:rsidR="001A22A1" w:rsidRDefault="001A22A1" w:rsidP="001A22A1">
            <w:pPr>
              <w:jc w:val="center"/>
            </w:pPr>
            <w:r>
              <w:t>3 points</w:t>
            </w:r>
          </w:p>
        </w:tc>
        <w:tc>
          <w:tcPr>
            <w:tcW w:w="1273" w:type="pct"/>
          </w:tcPr>
          <w:p w:rsidR="001A22A1" w:rsidRDefault="001A22A1" w:rsidP="001A22A1">
            <w:pPr>
              <w:jc w:val="center"/>
            </w:pPr>
            <w:r>
              <w:t>2 points</w:t>
            </w:r>
          </w:p>
        </w:tc>
      </w:tr>
      <w:tr w:rsidR="001A22A1" w:rsidTr="001A22A1">
        <w:tc>
          <w:tcPr>
            <w:tcW w:w="1181" w:type="pct"/>
          </w:tcPr>
          <w:p w:rsidR="001A22A1" w:rsidRDefault="001A22A1" w:rsidP="001A22A1">
            <w:r>
              <w:t>Classification</w:t>
            </w:r>
          </w:p>
        </w:tc>
        <w:tc>
          <w:tcPr>
            <w:tcW w:w="1273" w:type="pct"/>
          </w:tcPr>
          <w:p w:rsidR="001A22A1" w:rsidRDefault="001A22A1" w:rsidP="001A22A1">
            <w:r>
              <w:t>The tectonic plate boundary is correctly identified as divergent, convergent, or transform.</w:t>
            </w:r>
          </w:p>
        </w:tc>
        <w:tc>
          <w:tcPr>
            <w:tcW w:w="1273" w:type="pct"/>
            <w:shd w:val="clear" w:color="auto" w:fill="BFBFBF" w:themeFill="background1" w:themeFillShade="BF"/>
          </w:tcPr>
          <w:p w:rsidR="001A22A1" w:rsidRDefault="001A22A1" w:rsidP="001A22A1"/>
        </w:tc>
        <w:tc>
          <w:tcPr>
            <w:tcW w:w="1273" w:type="pct"/>
          </w:tcPr>
          <w:p w:rsidR="001A22A1" w:rsidRDefault="001A22A1" w:rsidP="001A22A1">
            <w:r>
              <w:t>The tectonic boundary is incorrectly identified as divergent, convergent, or transform.</w:t>
            </w:r>
          </w:p>
        </w:tc>
      </w:tr>
      <w:tr w:rsidR="001A22A1" w:rsidTr="001A22A1">
        <w:tc>
          <w:tcPr>
            <w:tcW w:w="1181" w:type="pct"/>
          </w:tcPr>
          <w:p w:rsidR="001A22A1" w:rsidRDefault="001A22A1" w:rsidP="001A22A1">
            <w:r>
              <w:t>Land Feature</w:t>
            </w:r>
          </w:p>
        </w:tc>
        <w:tc>
          <w:tcPr>
            <w:tcW w:w="1273" w:type="pct"/>
          </w:tcPr>
          <w:p w:rsidR="001A22A1" w:rsidRDefault="001A22A1" w:rsidP="001A22A1">
            <w:r>
              <w:t>All the features typical of the location are correctly identified.</w:t>
            </w:r>
          </w:p>
        </w:tc>
        <w:tc>
          <w:tcPr>
            <w:tcW w:w="1273" w:type="pct"/>
          </w:tcPr>
          <w:p w:rsidR="001A22A1" w:rsidRDefault="001A22A1" w:rsidP="001A22A1">
            <w:r>
              <w:t>Some of the features typical of the location are correctly identified.</w:t>
            </w:r>
          </w:p>
        </w:tc>
        <w:tc>
          <w:tcPr>
            <w:tcW w:w="1273" w:type="pct"/>
          </w:tcPr>
          <w:p w:rsidR="001A22A1" w:rsidRDefault="001A22A1" w:rsidP="001A22A1">
            <w:r>
              <w:t>No features typical of the location are correctly identified.</w:t>
            </w:r>
          </w:p>
        </w:tc>
      </w:tr>
      <w:tr w:rsidR="001A22A1" w:rsidTr="001A22A1">
        <w:tc>
          <w:tcPr>
            <w:tcW w:w="1181" w:type="pct"/>
          </w:tcPr>
          <w:p w:rsidR="001A22A1" w:rsidRDefault="001A22A1" w:rsidP="001A22A1">
            <w:r>
              <w:t>Explanation (x3 pts.)</w:t>
            </w:r>
          </w:p>
        </w:tc>
        <w:tc>
          <w:tcPr>
            <w:tcW w:w="1273" w:type="pct"/>
          </w:tcPr>
          <w:p w:rsidR="001A22A1" w:rsidRDefault="001A22A1" w:rsidP="001A22A1">
            <w:r>
              <w:t>There is a clear explanation of how the tectonic plate movements can cause the correctly identified land features.</w:t>
            </w:r>
            <w:r w:rsidR="00BE2E04">
              <w:t xml:space="preserve">  Full and complete sentences are used, and there are no indefinite pronouns.</w:t>
            </w:r>
          </w:p>
        </w:tc>
        <w:tc>
          <w:tcPr>
            <w:tcW w:w="1273" w:type="pct"/>
          </w:tcPr>
          <w:p w:rsidR="001A22A1" w:rsidRDefault="001A22A1" w:rsidP="001A22A1">
            <w:r>
              <w:t>There is an explanation, but it is incomplete or unclear.</w:t>
            </w:r>
            <w:r w:rsidR="00BE2E04">
              <w:t xml:space="preserve">  Sentences are incomplete, and indefinite pronouns are used.</w:t>
            </w:r>
          </w:p>
        </w:tc>
        <w:tc>
          <w:tcPr>
            <w:tcW w:w="1273" w:type="pct"/>
          </w:tcPr>
          <w:p w:rsidR="001A22A1" w:rsidRDefault="001A22A1" w:rsidP="001A22A1">
            <w:r>
              <w:t xml:space="preserve">There is no explanation, or it is </w:t>
            </w:r>
            <w:r w:rsidR="00BE2E04">
              <w:t xml:space="preserve">mostly </w:t>
            </w:r>
            <w:r>
              <w:t>incomplete and unclear and/or discusses the wrong features.</w:t>
            </w:r>
          </w:p>
        </w:tc>
      </w:tr>
    </w:tbl>
    <w:p w:rsidR="00195010" w:rsidRDefault="00EB029C" w:rsidP="00195010">
      <w:pPr>
        <w:pStyle w:val="ListParagraph"/>
        <w:numPr>
          <w:ilvl w:val="0"/>
          <w:numId w:val="1"/>
        </w:numPr>
      </w:pPr>
      <w:r>
        <w:t>Boundary C+D</w:t>
      </w:r>
    </w:p>
    <w:p w:rsidR="00FD764E" w:rsidRDefault="00FD764E" w:rsidP="00FD764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FD764E" w:rsidTr="00FD764E">
        <w:trPr>
          <w:trHeight w:val="1322"/>
        </w:trPr>
        <w:tc>
          <w:tcPr>
            <w:tcW w:w="2500" w:type="pct"/>
          </w:tcPr>
          <w:p w:rsidR="00FD764E" w:rsidRDefault="00FD764E" w:rsidP="00FD764E">
            <w:r>
              <w:t xml:space="preserve">Plate A </w:t>
            </w:r>
          </w:p>
          <w:p w:rsidR="00FD764E" w:rsidRDefault="00FD764E" w:rsidP="00FD76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3EC1A0" wp14:editId="5196D829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71755</wp:posOffset>
                      </wp:positionV>
                      <wp:extent cx="847725" cy="457200"/>
                      <wp:effectExtent l="38100" t="19050" r="28575" b="571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47725" cy="45720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152.25pt;margin-top:5.65pt;width:66.75pt;height:3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Fa+gEAAEgEAAAOAAAAZHJzL2Uyb0RvYy54bWysVMGO0zAQvSPxD5bvNG3V0lXVdIW6LBwQ&#10;VLvwAV7HbizZHmtsmvbvGTtpSpcTiIsVe+a9efM8zub+5Cw7KowGfM1nkylnyktojD/U/Mf3x3d3&#10;nMUkfCMseFXzs4r8fvv2zaYLazWHFmyjkBGJj+su1LxNKayrKspWOREnEJSnoAZ0ItEWD1WDoiN2&#10;Z6v5dPq+6gCbgCBVjHT60Af5tvBrrWT6pnVUidmak7ZUVizrS16r7UasDyhCa+QgQ/yDCieMp6Ij&#10;1YNIgv1E8weVMxIhgk4TCa4CrY1UpQfqZjZ91c1zK4IqvZA5MYw2xf9HK78e98hMU/MFZ144uqLn&#10;hMIc2sQ+IELHduA92QjIFtmtLsQ1gXZ+j8Muhj3m1k8aHdPWhM80CMUMao+ditfn0Wt1SkzS4d1i&#10;tZovOZMUWixXdJeZveppMl3AmD4pcCx/1DwOqkY5fQlx/BJTD7wAMth61tV8uZotp0VJBGuaR2Nt&#10;DpbhUjuL7ChoLNJpNpS+yUrC2I++YekcyBSRvRjSrCeh2Ye+8/KVzlb1hZ+UJj+pw17gq2JCSuXT&#10;paD1lJ1hmqSNwEFyfgJXlbfAIT9DVZnyvwGPiFIZfBrBznjA3rDb6lePdJ9/caDvO1vwAs25zESx&#10;hsa13ObwtPJ7+H1f4NcfwPYXAAAA//8DAFBLAwQUAAYACAAAACEAk7lHvt4AAAAJAQAADwAAAGRy&#10;cy9kb3ducmV2LnhtbEyPQU+DQBCF7yb+h82YeDHtgouVIEujJvZqQGPibQsjENlZwi4t9dc7nupx&#10;8r68+V6+XewgDjj53pGGeB2BQKpd01Or4f3tZZWC8MFQYwZHqOGEHrbF5UVussYdqcRDFVrBJeQz&#10;o6ELYcyk9HWH1vi1G5E4+3KTNYHPqZXNZI5cbgd5G0UbaU1P/KEzIz53WH9Xs9XwutvdfybVRKef&#10;j7m6WcoyjvFJ6+ur5fEBRMAlnGH402d1KNhp72ZqvBg0qCi5Y5SDWIFgIFEpj9trSJUCWeTy/4Li&#10;FwAA//8DAFBLAQItABQABgAIAAAAIQC2gziS/gAAAOEBAAATAAAAAAAAAAAAAAAAAAAAAABbQ29u&#10;dGVudF9UeXBlc10ueG1sUEsBAi0AFAAGAAgAAAAhADj9If/WAAAAlAEAAAsAAAAAAAAAAAAAAAAA&#10;LwEAAF9yZWxzLy5yZWxzUEsBAi0AFAAGAAgAAAAhAE8xYVr6AQAASAQAAA4AAAAAAAAAAAAAAAAA&#10;LgIAAGRycy9lMm9Eb2MueG1sUEsBAi0AFAAGAAgAAAAhAJO5R77eAAAACQEAAA8AAAAAAAAAAAAA&#10;AAAAVAQAAGRycy9kb3ducmV2LnhtbFBLBQYAAAAABAAEAPMAAABfBQAAAAA=&#10;" strokecolor="black [3213]" strokeweight="4.5pt">
                      <v:stroke endarrow="open" joinstyle="miter"/>
                    </v:shape>
                  </w:pict>
                </mc:Fallback>
              </mc:AlternateContent>
            </w:r>
            <w:r>
              <w:t>Continental</w:t>
            </w:r>
          </w:p>
        </w:tc>
        <w:tc>
          <w:tcPr>
            <w:tcW w:w="2500" w:type="pct"/>
          </w:tcPr>
          <w:p w:rsidR="00FD764E" w:rsidRDefault="00FD764E" w:rsidP="00FD764E">
            <w:r>
              <w:t xml:space="preserve">Plate B </w:t>
            </w:r>
          </w:p>
          <w:p w:rsidR="00FD764E" w:rsidRDefault="00FD764E" w:rsidP="00FD764E"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8A82DB" wp14:editId="0ECAF955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71755</wp:posOffset>
                      </wp:positionV>
                      <wp:extent cx="866775" cy="457200"/>
                      <wp:effectExtent l="19050" t="19050" r="47625" b="762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45720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110.85pt;margin-top:5.65pt;width:68.25pt;height:3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4H7wEAAD4EAAAOAAAAZHJzL2Uyb0RvYy54bWysU8GO0zAQvSPxD5bvNO2Ktquo6Qp1WS4I&#10;KhY+wOvYjSXbY41N0/49YydN6XICcXFiz7yZ957Hm4eTs+yoMBrwDV/M5pwpL6E1/tDwH9+f3t1z&#10;FpPwrbDgVcPPKvKH7ds3mz7U6g46sK1CRkV8rPvQ8C6lUFdVlJ1yIs4gKE9BDehEoi0eqhZFT9Wd&#10;re7m81XVA7YBQaoY6fRxCPJtqa+1kumr1lElZhtO3FJZsawvea22G1EfUITOyJGG+AcWThhPTadS&#10;jyIJ9hPNH6WckQgRdJpJcBVobaQqGkjNYv5KzXMngipayJwYJpvi/ysrvxz3yEzb8CVnXji6oueE&#10;why6xD4gQs924D3ZCMiW2a0+xJpAO7/HcRfDHrP0k0aXvySKnYrD58lhdUpM0uH9arVeUydJoffL&#10;Nd1grlldwQFj+qTAsfzT8DhymUgsisvi+DmmAXgB5M7Ws56ErBfLeUmLYE37ZKzNwTJSameRHQUN&#10;QzotxtY3WUkY+9G3LJ0DWSGyA2Oa9UQ0qx/0lr90tmpo/E1pcpEUDgRfNRNSKp8uDa2n7AzTRG0C&#10;jpTz4F9Z3gLH/AxVZbb/BjwhSmfwaQI74wEHw267Xz3SQ/7FgUF3tuAF2nOZhGINDWm5zfFB5Vfw&#10;+77Ar89++wsAAP//AwBQSwMEFAAGAAgAAAAhALnDnkPfAAAACQEAAA8AAABkcnMvZG93bnJldi54&#10;bWxMj0FLxDAQhe+C/yGM4EXctKmrtTZdlgUvCsu6Fc9pMzbFZlKadLf+e+NJj8P7eO+bcrPYgZ1w&#10;8r0jCekqAYbUOt1TJ+G9fr7NgfmgSKvBEUr4Rg+b6vKiVIV2Z3rD0zF0LJaQL5QEE8JYcO5bg1b5&#10;lRuRYvbpJqtCPKeO60mdY7kduEiSe25VT3HBqBF3Btuv42wlzOtkZx4PL0FsX5e7+vBxY+pmL+X1&#10;1bJ9AhZwCX8w/OpHdaiiU+Nm0p4NEoRIHyIagzQDFoFsnQtgjYQ8y4BXJf//QfUDAAD//wMAUEsB&#10;Ai0AFAAGAAgAAAAhALaDOJL+AAAA4QEAABMAAAAAAAAAAAAAAAAAAAAAAFtDb250ZW50X1R5cGVz&#10;XS54bWxQSwECLQAUAAYACAAAACEAOP0h/9YAAACUAQAACwAAAAAAAAAAAAAAAAAvAQAAX3JlbHMv&#10;LnJlbHNQSwECLQAUAAYACAAAACEADGJuB+8BAAA+BAAADgAAAAAAAAAAAAAAAAAuAgAAZHJzL2Uy&#10;b0RvYy54bWxQSwECLQAUAAYACAAAACEAucOeQ98AAAAJAQAADwAAAAAAAAAAAAAAAABJBAAAZHJz&#10;L2Rvd25yZXYueG1sUEsFBgAAAAAEAAQA8wAAAFUFAAAAAA==&#10;" strokecolor="black [3213]" strokeweight="4.5pt">
                      <v:stroke endarrow="open" joinstyle="miter"/>
                    </v:shape>
                  </w:pict>
                </mc:Fallback>
              </mc:AlternateContent>
            </w:r>
            <w:bookmarkEnd w:id="0"/>
            <w:r>
              <w:t>Continental</w:t>
            </w:r>
          </w:p>
        </w:tc>
      </w:tr>
      <w:tr w:rsidR="00FD764E" w:rsidTr="00FD764E">
        <w:trPr>
          <w:trHeight w:val="1322"/>
        </w:trPr>
        <w:tc>
          <w:tcPr>
            <w:tcW w:w="2500" w:type="pct"/>
          </w:tcPr>
          <w:p w:rsidR="00FD764E" w:rsidRDefault="00FD764E" w:rsidP="00FD764E">
            <w:r>
              <w:t>Plate C</w:t>
            </w:r>
          </w:p>
          <w:p w:rsidR="00FD764E" w:rsidRDefault="00FD764E" w:rsidP="00FD76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1DA094" wp14:editId="10A62882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35560</wp:posOffset>
                      </wp:positionV>
                      <wp:extent cx="866775" cy="476250"/>
                      <wp:effectExtent l="19050" t="38100" r="66675" b="381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6775" cy="47625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152.25pt;margin-top:2.8pt;width:68.25pt;height:37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+d0+gEAAEgEAAAOAAAAZHJzL2Uyb0RvYy54bWysVMGO0zAQvSPxD5bvNG1F21XVdIW6LBcE&#10;FQt79zp2Y8n2WGPTtH/P2ElTCqdFXJyMPe/NvOdJNvcnZ9lRYTTgaz6bTDlTXkJj/KHmP74/vrvj&#10;LCbhG2HBq5qfVeT327dvNl1Yqzm0YBuFjEh8XHeh5m1KYV1VUbbKiTiBoDwdakAnEoV4qBoUHbE7&#10;W82n02XVATYBQaoYafehP+Tbwq+1kumr1lElZmtOvaWyYllf8lptN2J9QBFaI4c2xD904YTxVHSk&#10;ehBJsJ9o/qJyRiJE0GkiwVWgtZGqaCA1s+kfap5aEVTRQubEMNoU/x+t/HLcIzMN3R1nXji6oqeE&#10;whzaxD4gQsd24D3ZCMhm2a0uxDWBdn6PQxTDHrP0k0bHtDXhOZPlHZLHTsXr8+i1OiUmafNuuVyt&#10;FpxJOnq/Ws4X5S6qniaDA8b0SYFj+aXmcehqbKcvIY6fY6JGCHgBZLD1rKv5YjUj2hxHsKZ5NNaW&#10;IA+X2llkR0FjkU5FGDHcZCVh7EffsHQOZIrIXmT9lGY9PbIPvfLyls5W9YW/KU1+ksK+wTLJ12JC&#10;SuXTpaD1lJ1hmlobgUPLt13eAof8DFVlyl8DHhGlMvg0gp3xgL1ht9WvHuk+/+JArztb8ALNucxE&#10;sYbGtXg1fFr5e/g9LvDrD2D7CwAA//8DAFBLAwQUAAYACAAAACEAQs5jid4AAAAIAQAADwAAAGRy&#10;cy9kb3ducmV2LnhtbEyPQUvEMBSE74L/ITzBi7hJtVuX2tdFBfcqrSJ4yzbPtti8lCbd7frrjSc9&#10;DjPMfFNsFzuIA02+d4yQrBQI4saZnluEt9fn6w0IHzQbPTgmhBN52JbnZ4XOjTtyRYc6tCKWsM81&#10;QhfCmEvpm46s9is3Ekfv001WhyinVppJH2O5HeSNUpm0uue40OmRnjpqvurZIrzsdncfaT3x6ft9&#10;rq+WqkoSekS8vFge7kEEWsJfGH7xIzqUkWnvZjZeDAi3Kl3HKMI6AxH9NE3itz3CRmUgy0L+P1D+&#10;AAAA//8DAFBLAQItABQABgAIAAAAIQC2gziS/gAAAOEBAAATAAAAAAAAAAAAAAAAAAAAAABbQ29u&#10;dGVudF9UeXBlc10ueG1sUEsBAi0AFAAGAAgAAAAhADj9If/WAAAAlAEAAAsAAAAAAAAAAAAAAAAA&#10;LwEAAF9yZWxzLy5yZWxzUEsBAi0AFAAGAAgAAAAhAAS353T6AQAASAQAAA4AAAAAAAAAAAAAAAAA&#10;LgIAAGRycy9lMm9Eb2MueG1sUEsBAi0AFAAGAAgAAAAhAELOY4neAAAACAEAAA8AAAAAAAAAAAAA&#10;AAAAVAQAAGRycy9kb3ducmV2LnhtbFBLBQYAAAAABAAEAPMAAABfBQAAAAA=&#10;" strokecolor="black [3213]" strokeweight="4.5pt">
                      <v:stroke endarrow="open" joinstyle="miter"/>
                    </v:shape>
                  </w:pict>
                </mc:Fallback>
              </mc:AlternateContent>
            </w:r>
            <w:r>
              <w:t>Oceanic</w:t>
            </w:r>
          </w:p>
        </w:tc>
        <w:tc>
          <w:tcPr>
            <w:tcW w:w="2500" w:type="pct"/>
          </w:tcPr>
          <w:p w:rsidR="00FD764E" w:rsidRDefault="00FD764E" w:rsidP="00FD764E">
            <w:r>
              <w:t>Plate D</w:t>
            </w:r>
          </w:p>
          <w:p w:rsidR="00FD764E" w:rsidRDefault="00FD764E" w:rsidP="00FD76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38E974" wp14:editId="3760C841">
                      <wp:simplePos x="0" y="0"/>
                      <wp:positionH relativeFrom="column">
                        <wp:posOffset>1426845</wp:posOffset>
                      </wp:positionH>
                      <wp:positionV relativeFrom="paragraph">
                        <wp:posOffset>35560</wp:posOffset>
                      </wp:positionV>
                      <wp:extent cx="914400" cy="476250"/>
                      <wp:effectExtent l="38100" t="38100" r="38100" b="381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14400" cy="47625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112.35pt;margin-top:2.8pt;width:1in;height:37.5pt;flip:x 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+wR/wEAAFIEAAAOAAAAZHJzL2Uyb0RvYy54bWysVMGO0zAQvSPxD5bvNE3V3YWq6Qp1WTgg&#10;qFjg7nXsxpLtscamaf+esZOmFE4gLpbHnvfmzfMk6/ujs+ygMBrwDa9nc86Ul9Aav2/4t6+Pr15z&#10;FpPwrbDgVcNPKvL7zcsX6z6s1AI6sK1CRiQ+rvrQ8C6lsKqqKDvlRJxBUJ4uNaATiULcVy2Kntid&#10;rRbz+W3VA7YBQaoY6fRhuOSbwq+1kumz1lElZhtO2lJZsazPea02a7HaowidkaMM8Q8qnDCeik5U&#10;DyIJ9gPNH1TOSIQIOs0kuAq0NlKVHqibev5bN0+dCKr0QubEMNkU/x+t/HTYITNtwxeceeHoiZ4S&#10;CrPvEnuLCD3bgvdkIyBbZLf6EFcE2vodjlEMO8ytHzU6pq0JH2gQeNl9z7t8R42yY3H9NLmujolJ&#10;OnxTL5dzehtJV8u728VNeZVqIMzggDG9V+BY3jQ8jvomYUMJcfgYE0ki4BmQwdazvuE3dzXR5jiC&#10;Ne2jsbYEeczU1iI7CBqQdKxzi8RwlZWEse98y9IpkD0iuzKmWU/Z2ZHBg7JLJ6uGwl+UJmepw0Fg&#10;melLMSGl8ulc0HrKzjBN0ibgKPla5TVwzM9QVeb9b8ATolQGnyawMx5wMOy6+sUjPeSfHRj6zhY8&#10;Q3sq01GsocEtlo4fWf4yfo0L/PIr2PwEAAD//wMAUEsDBBQABgAIAAAAIQCdTwYq2wAAAAgBAAAP&#10;AAAAZHJzL2Rvd25yZXYueG1sTI/NTsMwEITvSLyDtUjcqEOAEIU4FaLiBgfacnfiJQn4J/I6beDp&#10;WU7lOJrRzDf1enFWHDDSGLyC61UGAn0XzOh7Bfvd81UJgpL2RtvgUcE3Eqyb87NaVyYc/RsetqkX&#10;XOKp0gqGlKZKSuoGdJpWYULP3keITieWsZcm6iOXOyvzLCuk06PnhUFP+DRg97WdnYKZNuT2P5g2&#10;ebl7eU+vrf2kqNTlxfL4ACLhkk5h+MNndGiYqQ2zNySsgjy/veeogrsCBPs3Rcm6VVBmBcimlv8P&#10;NL8AAAD//wMAUEsBAi0AFAAGAAgAAAAhALaDOJL+AAAA4QEAABMAAAAAAAAAAAAAAAAAAAAAAFtD&#10;b250ZW50X1R5cGVzXS54bWxQSwECLQAUAAYACAAAACEAOP0h/9YAAACUAQAACwAAAAAAAAAAAAAA&#10;AAAvAQAAX3JlbHMvLnJlbHNQSwECLQAUAAYACAAAACEAs6fsEf8BAABSBAAADgAAAAAAAAAAAAAA&#10;AAAuAgAAZHJzL2Uyb0RvYy54bWxQSwECLQAUAAYACAAAACEAnU8GKtsAAAAIAQAADwAAAAAAAAAA&#10;AAAAAABZBAAAZHJzL2Rvd25yZXYueG1sUEsFBgAAAAAEAAQA8wAAAGEFAAAAAA==&#10;" strokecolor="black [3213]" strokeweight="4.5pt">
                      <v:stroke endarrow="open" joinstyle="miter"/>
                    </v:shape>
                  </w:pict>
                </mc:Fallback>
              </mc:AlternateContent>
            </w:r>
            <w:r>
              <w:t>Oceanic</w:t>
            </w:r>
          </w:p>
        </w:tc>
      </w:tr>
    </w:tbl>
    <w:p w:rsidR="00FD764E" w:rsidRDefault="00FD764E" w:rsidP="00FD764E"/>
    <w:sectPr w:rsidR="00FD764E" w:rsidSect="00FD764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511F"/>
    <w:multiLevelType w:val="hybridMultilevel"/>
    <w:tmpl w:val="C3E25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D3F8D"/>
    <w:multiLevelType w:val="hybridMultilevel"/>
    <w:tmpl w:val="7422C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3E"/>
    <w:rsid w:val="00195010"/>
    <w:rsid w:val="001A22A1"/>
    <w:rsid w:val="002F73F9"/>
    <w:rsid w:val="00363A10"/>
    <w:rsid w:val="00597D26"/>
    <w:rsid w:val="006A163E"/>
    <w:rsid w:val="00BE2E04"/>
    <w:rsid w:val="00EB029C"/>
    <w:rsid w:val="00F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7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7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Stevenson</dc:creator>
  <cp:keywords/>
  <dc:description/>
  <cp:lastModifiedBy>Administrator</cp:lastModifiedBy>
  <cp:revision>5</cp:revision>
  <cp:lastPrinted>2015-05-22T11:50:00Z</cp:lastPrinted>
  <dcterms:created xsi:type="dcterms:W3CDTF">2015-05-21T12:03:00Z</dcterms:created>
  <dcterms:modified xsi:type="dcterms:W3CDTF">2015-05-22T20:15:00Z</dcterms:modified>
</cp:coreProperties>
</file>